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444444"/>
        </w:rPr>
      </w:pPr>
      <w:r w:rsidRPr="005C3C8C">
        <w:rPr>
          <w:b/>
          <w:bCs/>
          <w:color w:val="444444"/>
        </w:rPr>
        <w:t>Муниципальное бюджетное дошкольное образовательное учреждение детский сад №1 «Солнышко»</w:t>
      </w: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Default="00F94234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color w:val="444444"/>
        </w:rPr>
      </w:pPr>
      <w:r>
        <w:rPr>
          <w:bCs/>
          <w:noProof/>
          <w:color w:val="444444"/>
        </w:rPr>
        <w:drawing>
          <wp:anchor distT="0" distB="0" distL="114300" distR="114300" simplePos="0" relativeHeight="251658240" behindDoc="0" locked="0" layoutInCell="1" allowOverlap="1" wp14:anchorId="3CE73D52" wp14:editId="0E284D61">
            <wp:simplePos x="0" y="0"/>
            <wp:positionH relativeFrom="column">
              <wp:posOffset>3217545</wp:posOffset>
            </wp:positionH>
            <wp:positionV relativeFrom="paragraph">
              <wp:posOffset>57150</wp:posOffset>
            </wp:positionV>
            <wp:extent cx="1432560" cy="1447800"/>
            <wp:effectExtent l="0" t="0" r="0" b="0"/>
            <wp:wrapNone/>
            <wp:docPr id="7" name="Рисунок 7" descr="C:\Users\user\Desktop\Реквизиты\CCI19072023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Реквизиты\CCI19072023_0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color w:val="444444"/>
        </w:rPr>
      </w:pPr>
      <w:r w:rsidRPr="005C3C8C">
        <w:rPr>
          <w:bCs/>
          <w:color w:val="444444"/>
        </w:rPr>
        <w:t>Утверждаю:</w:t>
      </w:r>
    </w:p>
    <w:p w:rsidR="005C3C8C" w:rsidRPr="005C3C8C" w:rsidRDefault="00F94234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color w:val="444444"/>
        </w:rPr>
      </w:pPr>
      <w:r>
        <w:rPr>
          <w:b/>
          <w:bCs/>
          <w:noProof/>
          <w:color w:val="444444"/>
        </w:rPr>
        <w:drawing>
          <wp:anchor distT="0" distB="0" distL="114300" distR="114300" simplePos="0" relativeHeight="251659264" behindDoc="0" locked="0" layoutInCell="1" allowOverlap="1" wp14:anchorId="456E2B02" wp14:editId="2E74D05B">
            <wp:simplePos x="0" y="0"/>
            <wp:positionH relativeFrom="column">
              <wp:posOffset>3918585</wp:posOffset>
            </wp:positionH>
            <wp:positionV relativeFrom="paragraph">
              <wp:posOffset>26670</wp:posOffset>
            </wp:positionV>
            <wp:extent cx="1165860" cy="792480"/>
            <wp:effectExtent l="0" t="0" r="0" b="0"/>
            <wp:wrapNone/>
            <wp:docPr id="8" name="Рисунок 8" descr="C:\Users\user\Desktop\Реквизиты\CCI19072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Реквизиты\CCI1907202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249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C8C" w:rsidRPr="005C3C8C">
        <w:rPr>
          <w:bCs/>
          <w:color w:val="444444"/>
        </w:rPr>
        <w:t xml:space="preserve">Заведующий МБДОУ </w:t>
      </w: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color w:val="444444"/>
        </w:rPr>
      </w:pPr>
      <w:r w:rsidRPr="005C3C8C">
        <w:rPr>
          <w:bCs/>
          <w:color w:val="444444"/>
        </w:rPr>
        <w:t>детский сад №1 «Солнышко»</w:t>
      </w:r>
    </w:p>
    <w:p w:rsid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color w:val="444444"/>
        </w:rPr>
      </w:pPr>
      <w:r w:rsidRPr="005C3C8C">
        <w:rPr>
          <w:bCs/>
          <w:color w:val="444444"/>
        </w:rPr>
        <w:t xml:space="preserve">__________________ </w:t>
      </w:r>
      <w:proofErr w:type="spellStart"/>
      <w:r w:rsidRPr="005C3C8C">
        <w:rPr>
          <w:bCs/>
          <w:color w:val="444444"/>
        </w:rPr>
        <w:t>Н.В.Акифьева</w:t>
      </w:r>
      <w:proofErr w:type="spellEnd"/>
    </w:p>
    <w:p w:rsidR="00F94234" w:rsidRPr="005C3C8C" w:rsidRDefault="00F94234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color w:val="444444"/>
        </w:rPr>
      </w:pP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444444"/>
          <w:sz w:val="32"/>
        </w:rPr>
      </w:pPr>
      <w:r w:rsidRPr="005C3C8C">
        <w:rPr>
          <w:b/>
          <w:bCs/>
          <w:color w:val="444444"/>
          <w:sz w:val="32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F94234">
        <w:rPr>
          <w:b/>
          <w:bCs/>
          <w:color w:val="444444"/>
          <w:sz w:val="32"/>
        </w:rPr>
        <w:t xml:space="preserve"> в МБДОУ детский сад №1 «</w:t>
      </w:r>
      <w:proofErr w:type="gramStart"/>
      <w:r w:rsidR="00F94234">
        <w:rPr>
          <w:b/>
          <w:bCs/>
          <w:color w:val="444444"/>
          <w:sz w:val="32"/>
        </w:rPr>
        <w:t xml:space="preserve">Солнышко»  </w:t>
      </w:r>
      <w:proofErr w:type="spellStart"/>
      <w:r w:rsidR="00F94234">
        <w:rPr>
          <w:b/>
          <w:bCs/>
          <w:color w:val="444444"/>
          <w:sz w:val="32"/>
        </w:rPr>
        <w:t>п.Некрасовское</w:t>
      </w:r>
      <w:proofErr w:type="spellEnd"/>
      <w:proofErr w:type="gramEnd"/>
      <w:r w:rsidR="00F94234">
        <w:rPr>
          <w:b/>
          <w:bCs/>
          <w:color w:val="444444"/>
          <w:sz w:val="32"/>
        </w:rPr>
        <w:t xml:space="preserve"> Ярославской области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32"/>
        </w:rPr>
      </w:pP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</w:rPr>
      </w:pPr>
    </w:p>
    <w:p w:rsidR="005C3C8C" w:rsidRPr="005C3C8C" w:rsidRDefault="005C3C8C" w:rsidP="005C3C8C">
      <w:pPr>
        <w:pStyle w:val="2"/>
        <w:pageBreakBefore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5C3C8C">
        <w:rPr>
          <w:rFonts w:ascii="Times New Roman" w:hAnsi="Times New Roman" w:cs="Times New Roman"/>
          <w:color w:val="444444"/>
          <w:sz w:val="24"/>
          <w:szCs w:val="24"/>
        </w:rPr>
        <w:lastRenderedPageBreak/>
        <w:br/>
      </w:r>
      <w:r w:rsidRPr="005C3C8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C3C8C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5C3C8C" w:rsidRPr="005C3C8C" w:rsidRDefault="005C3C8C" w:rsidP="005C3C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>
        <w:rPr>
          <w:b/>
          <w:bCs/>
          <w:color w:val="444444"/>
        </w:rPr>
        <w:t xml:space="preserve">Данный </w:t>
      </w:r>
      <w:r w:rsidRPr="005C3C8C">
        <w:rPr>
          <w:b/>
          <w:bCs/>
          <w:color w:val="44444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b/>
          <w:bCs/>
          <w:color w:val="444444"/>
        </w:rPr>
        <w:t xml:space="preserve"> </w:t>
      </w:r>
      <w:r w:rsidRPr="005C3C8C">
        <w:rPr>
          <w:color w:val="444444"/>
        </w:rPr>
        <w:t>(с изменениями на 1 декабря 2022 года) УТВЕРЖДЕН</w:t>
      </w:r>
      <w:r>
        <w:rPr>
          <w:color w:val="444444"/>
        </w:rPr>
        <w:t xml:space="preserve"> приказом Министерства </w:t>
      </w:r>
      <w:r w:rsidRPr="005C3C8C">
        <w:rPr>
          <w:color w:val="444444"/>
        </w:rPr>
        <w:t>просвещения</w:t>
      </w:r>
      <w:r>
        <w:rPr>
          <w:color w:val="444444"/>
        </w:rPr>
        <w:t xml:space="preserve"> Российской </w:t>
      </w:r>
      <w:r w:rsidRPr="005C3C8C">
        <w:rPr>
          <w:color w:val="444444"/>
        </w:rPr>
        <w:t>Федерации</w:t>
      </w:r>
      <w:r w:rsidR="00D915FA">
        <w:rPr>
          <w:color w:val="444444"/>
        </w:rPr>
        <w:t xml:space="preserve"> </w:t>
      </w:r>
      <w:bookmarkStart w:id="0" w:name="_GoBack"/>
      <w:bookmarkEnd w:id="0"/>
      <w:r w:rsidRPr="005C3C8C">
        <w:rPr>
          <w:color w:val="444444"/>
        </w:rPr>
        <w:t>от 31 июля 2020 года N 373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br/>
      </w:r>
    </w:p>
    <w:p w:rsidR="005C3C8C" w:rsidRPr="005C3C8C" w:rsidRDefault="005C3C8C" w:rsidP="005C3C8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4"/>
          <w:szCs w:val="24"/>
        </w:rPr>
      </w:pPr>
      <w:r w:rsidRPr="005C3C8C">
        <w:rPr>
          <w:color w:val="444444"/>
          <w:sz w:val="24"/>
          <w:szCs w:val="24"/>
        </w:rPr>
        <w:t>I. Общие положения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    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  <w:r w:rsidRPr="005C3C8C">
        <w:rPr>
          <w:color w:val="444444"/>
        </w:rPr>
        <w:br/>
      </w: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4"/>
          <w:szCs w:val="24"/>
        </w:rPr>
      </w:pPr>
      <w:r w:rsidRPr="005C3C8C">
        <w:rPr>
          <w:color w:val="444444"/>
          <w:sz w:val="24"/>
          <w:szCs w:val="24"/>
        </w:rPr>
        <w:t>II. Организация и осуществление образовательной деятельности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    </w:t>
      </w: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9" w:anchor="A9K0NL" w:history="1">
        <w:r w:rsidRPr="005C3C8C">
          <w:rPr>
            <w:rStyle w:val="a3"/>
          </w:rPr>
          <w:t>Часть 4 статьи 63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10" w:anchor="A9O0NM" w:history="1">
        <w:r w:rsidRPr="005C3C8C">
          <w:rPr>
            <w:rStyle w:val="a3"/>
          </w:rPr>
          <w:t>Часть 5 статьи 63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lastRenderedPageBreak/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11" w:anchor="8Q80M4" w:history="1">
        <w:r w:rsidRPr="005C3C8C">
          <w:rPr>
            <w:rStyle w:val="a3"/>
          </w:rPr>
          <w:t>Часть 2 статьи 15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ст.7598; 2019, N 49, ст.696).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8. Содержание дошкольного образования определяется образовательной программой дошкольного образования.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     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12" w:anchor="8PQ0LV" w:history="1">
        <w:r w:rsidRPr="005C3C8C">
          <w:rPr>
            <w:rStyle w:val="a3"/>
          </w:rPr>
          <w:t>Часть 5 статьи 12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образовательной программы дошкольного образования</w:t>
      </w:r>
      <w:r w:rsidRPr="005C3C8C">
        <w:rPr>
          <w:noProof/>
          <w:color w:val="444444"/>
        </w:rPr>
        <w:drawing>
          <wp:inline distT="0" distB="0" distL="0" distR="0" wp14:anchorId="349C7C9D" wp14:editId="72656B13">
            <wp:extent cx="106680" cy="220980"/>
            <wp:effectExtent l="0" t="0" r="7620" b="7620"/>
            <wp:docPr id="6" name="Рисунок 6" descr="https://api.docs.cntd.ru/img/56/56/27/31/5/9046b745-0246-47b4-b154-eece76f8a60c/P003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i.docs.cntd.ru/img/56/56/27/31/5/9046b745-0246-47b4-b154-eece76f8a60c/P003C00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C8C">
        <w:rPr>
          <w:color w:val="444444"/>
        </w:rPr>
        <w:t>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(Абзац в редакции, введенной в действие с 23 января 2023 года </w:t>
      </w:r>
      <w:hyperlink r:id="rId14" w:anchor="6540IN" w:history="1">
        <w:r w:rsidRPr="005C3C8C">
          <w:rPr>
            <w:rStyle w:val="a3"/>
          </w:rPr>
          <w:t xml:space="preserve">приказом </w:t>
        </w:r>
        <w:proofErr w:type="spellStart"/>
        <w:r w:rsidRPr="005C3C8C">
          <w:rPr>
            <w:rStyle w:val="a3"/>
          </w:rPr>
          <w:t>Минпросвещения</w:t>
        </w:r>
        <w:proofErr w:type="spellEnd"/>
        <w:r w:rsidRPr="005C3C8C">
          <w:rPr>
            <w:rStyle w:val="a3"/>
          </w:rPr>
          <w:t xml:space="preserve"> России от 1 декабря 2022 года N 1048</w:t>
        </w:r>
      </w:hyperlink>
      <w:r w:rsidRPr="005C3C8C">
        <w:rPr>
          <w:color w:val="444444"/>
        </w:rPr>
        <w:t>. - См. </w:t>
      </w:r>
      <w:hyperlink r:id="rId15" w:anchor="7DK0KB" w:history="1">
        <w:r w:rsidRPr="005C3C8C">
          <w:rPr>
            <w:rStyle w:val="a3"/>
          </w:rPr>
          <w:t>предыдущую редакцию</w:t>
        </w:r>
      </w:hyperlink>
      <w:r w:rsidRPr="005C3C8C">
        <w:rPr>
          <w:color w:val="444444"/>
        </w:rPr>
        <w:t>)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lastRenderedPageBreak/>
        <w:t>       </w:t>
      </w:r>
      <w:r w:rsidRPr="005C3C8C">
        <w:rPr>
          <w:noProof/>
          <w:color w:val="444444"/>
        </w:rPr>
        <w:drawing>
          <wp:inline distT="0" distB="0" distL="0" distR="0" wp14:anchorId="37C9A227" wp14:editId="4D5E7B86">
            <wp:extent cx="106680" cy="220980"/>
            <wp:effectExtent l="0" t="0" r="7620" b="7620"/>
            <wp:docPr id="5" name="Рисунок 5" descr="https://api.docs.cntd.ru/img/56/56/27/31/5/9046b745-0246-47b4-b154-eece76f8a60c/P003C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docs.cntd.ru/img/56/56/27/31/5/9046b745-0246-47b4-b154-eece76f8a60c/P003C0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C8C">
        <w:rPr>
          <w:color w:val="444444"/>
        </w:rPr>
        <w:t> </w:t>
      </w:r>
      <w:hyperlink r:id="rId16" w:anchor="8PS0M0" w:history="1">
        <w:r w:rsidRPr="005C3C8C">
          <w:rPr>
            <w:rStyle w:val="a3"/>
          </w:rPr>
          <w:t>Часть 6 статьи 12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ст.7598; 2022, N 39, ст.6541).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(Сноска в редакции, введенной в действие с 23 января 2023 года </w:t>
      </w:r>
      <w:hyperlink r:id="rId17" w:anchor="6540IN" w:history="1">
        <w:r w:rsidRPr="005C3C8C">
          <w:rPr>
            <w:rStyle w:val="a3"/>
          </w:rPr>
          <w:t xml:space="preserve">приказом </w:t>
        </w:r>
        <w:proofErr w:type="spellStart"/>
        <w:r w:rsidRPr="005C3C8C">
          <w:rPr>
            <w:rStyle w:val="a3"/>
          </w:rPr>
          <w:t>Минпросвещения</w:t>
        </w:r>
        <w:proofErr w:type="spellEnd"/>
        <w:r w:rsidRPr="005C3C8C">
          <w:rPr>
            <w:rStyle w:val="a3"/>
          </w:rPr>
          <w:t xml:space="preserve"> России от 1 декабря 2022 года N 1048</w:t>
        </w:r>
      </w:hyperlink>
      <w:r w:rsidRPr="005C3C8C">
        <w:rPr>
          <w:color w:val="444444"/>
        </w:rPr>
        <w:t>. - См. </w:t>
      </w:r>
      <w:hyperlink r:id="rId18" w:anchor="7DK0KB" w:history="1">
        <w:r w:rsidRPr="005C3C8C">
          <w:rPr>
            <w:rStyle w:val="a3"/>
          </w:rPr>
          <w:t>предыдущую редакцию</w:t>
        </w:r>
      </w:hyperlink>
      <w:r w:rsidRPr="005C3C8C">
        <w:rPr>
          <w:color w:val="444444"/>
        </w:rPr>
        <w:t>)</w:t>
      </w:r>
      <w:r w:rsidRPr="005C3C8C">
        <w:rPr>
          <w:color w:val="444444"/>
        </w:rPr>
        <w:br/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  <w:r w:rsidRPr="005C3C8C">
        <w:rPr>
          <w:color w:val="444444"/>
        </w:rPr>
        <w:br/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19" w:anchor="8Q00M0" w:history="1">
        <w:r w:rsidRPr="005C3C8C">
          <w:rPr>
            <w:rStyle w:val="a3"/>
          </w:rPr>
          <w:t>Часть 5 статьи 14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20" w:anchor="AA00NP" w:history="1">
        <w:r w:rsidRPr="005C3C8C">
          <w:rPr>
            <w:rStyle w:val="a3"/>
          </w:rPr>
          <w:t>Часть 2 статьи 64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</w:t>
      </w:r>
      <w:r w:rsidRPr="005C3C8C">
        <w:rPr>
          <w:color w:val="444444"/>
        </w:rPr>
        <w:lastRenderedPageBreak/>
        <w:t>также комплекс санитарно-гигиенических, лечебно-оздоровительных и профилактических мероприятий и процедур.</w:t>
      </w: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В образовательной организации могут быть организованы также: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семейные дошкольные группы с целью удовлетворения потребности населения в дошкольном образовании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(Абзац в редакции, введенной в действие с 23 января 2023 года </w:t>
      </w:r>
      <w:hyperlink r:id="rId21" w:anchor="65E0IS" w:history="1">
        <w:r w:rsidRPr="005C3C8C">
          <w:rPr>
            <w:rStyle w:val="a3"/>
          </w:rPr>
          <w:t xml:space="preserve">приказом </w:t>
        </w:r>
        <w:proofErr w:type="spellStart"/>
        <w:r w:rsidRPr="005C3C8C">
          <w:rPr>
            <w:rStyle w:val="a3"/>
          </w:rPr>
          <w:t>Минпросвещения</w:t>
        </w:r>
        <w:proofErr w:type="spellEnd"/>
        <w:r w:rsidRPr="005C3C8C">
          <w:rPr>
            <w:rStyle w:val="a3"/>
          </w:rPr>
          <w:t xml:space="preserve"> России от 1 декабря 2022 года N 1048</w:t>
        </w:r>
      </w:hyperlink>
      <w:r w:rsidRPr="005C3C8C">
        <w:rPr>
          <w:color w:val="444444"/>
        </w:rPr>
        <w:t>. - См. </w:t>
      </w:r>
      <w:hyperlink r:id="rId22" w:anchor="7DA0K5" w:history="1">
        <w:r w:rsidRPr="005C3C8C">
          <w:rPr>
            <w:rStyle w:val="a3"/>
          </w:rPr>
          <w:t>предыдущую редакцию</w:t>
        </w:r>
      </w:hyperlink>
      <w:r w:rsidRPr="005C3C8C">
        <w:rPr>
          <w:color w:val="444444"/>
        </w:rPr>
        <w:t>)</w:t>
      </w:r>
      <w:r w:rsidRPr="005C3C8C">
        <w:rPr>
          <w:color w:val="444444"/>
        </w:rPr>
        <w:br/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lastRenderedPageBreak/>
        <w:t> </w:t>
      </w:r>
      <w:hyperlink r:id="rId23" w:anchor="AA20NQ" w:history="1">
        <w:r w:rsidRPr="005C3C8C">
          <w:rPr>
            <w:rStyle w:val="a3"/>
          </w:rPr>
          <w:t>Часть 3 статьи 64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Default="005C3C8C" w:rsidP="005C3C8C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4"/>
          <w:szCs w:val="24"/>
        </w:rPr>
      </w:pPr>
    </w:p>
    <w:p w:rsidR="005C3C8C" w:rsidRPr="005C3C8C" w:rsidRDefault="005C3C8C" w:rsidP="005C3C8C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4"/>
          <w:szCs w:val="24"/>
        </w:rPr>
      </w:pPr>
      <w:r w:rsidRPr="005C3C8C">
        <w:rPr>
          <w:color w:val="444444"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    </w:t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5C3C8C">
        <w:rPr>
          <w:color w:val="444444"/>
        </w:rPr>
        <w:t>абилитации</w:t>
      </w:r>
      <w:proofErr w:type="spellEnd"/>
      <w:r w:rsidRPr="005C3C8C">
        <w:rPr>
          <w:color w:val="444444"/>
        </w:rPr>
        <w:t xml:space="preserve"> ребенка-инвалида.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24" w:anchor="7E00KE" w:history="1">
        <w:r w:rsidRPr="005C3C8C">
          <w:rPr>
            <w:rStyle w:val="a3"/>
          </w:rPr>
          <w:t>Пункт 21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</w:t>
        </w:r>
      </w:hyperlink>
      <w:r w:rsidRPr="005C3C8C">
        <w:rPr>
          <w:color w:val="444444"/>
        </w:rPr>
        <w:t> (зарегистрирован Министерством юстиции Российской Федерации 23 октября 2013 г., регистрационный N 30242).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5C3C8C">
        <w:rPr>
          <w:noProof/>
          <w:color w:val="444444"/>
        </w:rPr>
        <w:drawing>
          <wp:inline distT="0" distB="0" distL="0" distR="0" wp14:anchorId="3CB596DA" wp14:editId="1D68F480">
            <wp:extent cx="152400" cy="220980"/>
            <wp:effectExtent l="0" t="0" r="0" b="7620"/>
            <wp:docPr id="4" name="Рисунок 4" descr="https://api.docs.cntd.ru/img/56/56/27/31/5/9046b745-0246-47b4-b154-eece76f8a60c/P005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6/56/27/31/5/9046b745-0246-47b4-b154-eece76f8a60c/P005A00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C8C">
        <w:rPr>
          <w:color w:val="444444"/>
        </w:rPr>
        <w:t>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D915FA" w:rsidP="005C3C8C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444444"/>
        </w:rPr>
      </w:pPr>
      <w:hyperlink r:id="rId26" w:anchor="AAM0NR" w:history="1">
        <w:r w:rsidR="005C3C8C" w:rsidRPr="005C3C8C">
          <w:rPr>
            <w:rStyle w:val="a3"/>
          </w:rPr>
          <w:t>Часть 2 статьи 79 Федерального закона от 29 декабря 2012 г. N 273-ФЗ "Об образовании в Российской Федерации"</w:t>
        </w:r>
      </w:hyperlink>
      <w:r w:rsidR="005C3C8C"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27" w:anchor="AAO0NS" w:history="1">
        <w:r w:rsidRPr="005C3C8C">
          <w:rPr>
            <w:rStyle w:val="a3"/>
          </w:rPr>
          <w:t>Часть 3 статьи 79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1) для детей с ограниченными возможностями здоровья по зрению: присутствие ассистента, оказывающего ребенку необходимую помощь; обеспечение выпуска </w:t>
      </w:r>
      <w:r w:rsidRPr="005C3C8C">
        <w:rPr>
          <w:color w:val="444444"/>
        </w:rPr>
        <w:lastRenderedPageBreak/>
        <w:t>альтернативных форматов печатных материалов (крупный шрифт) или аудиофайлов;</w:t>
      </w:r>
      <w:r w:rsidRPr="005C3C8C">
        <w:rPr>
          <w:color w:val="444444"/>
        </w:rPr>
        <w:br/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2) для детей с ограниченными возможностями здоровья по слуху: обеспечение надлежащими звуковыми средствами воспроизведения информации;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5C3C8C">
        <w:rPr>
          <w:color w:val="444444"/>
        </w:rPr>
        <w:br/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28" w:anchor="AAQ0NT" w:history="1">
        <w:r w:rsidRPr="005C3C8C">
          <w:rPr>
            <w:rStyle w:val="a3"/>
          </w:rPr>
          <w:t>Часть 4 статьи 79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Количество детей в группах компенсирующей направленности не должно превышать:</w:t>
      </w:r>
      <w:r w:rsidRPr="005C3C8C">
        <w:rPr>
          <w:color w:val="444444"/>
        </w:rPr>
        <w:br/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тяжелыми нарушениями речи - 6 детей в возрасте до 3 лет и 10 детей в возрасте старше 3 лет;</w:t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фонетико-фонематическими нарушениями речи - 12 детей в возрасте старше 3 лет;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глухих детей - 6 детей для обеих возрастных групп;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слабослышащих детей - 6 детей в возрасте до 3 лет и 8 детей в возрасте старше 3 лет;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слепых детей - 6 детей для обеих возрастных групп;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слабовидящих детей - 6 детей в возрасте до 3 лет и 10 детей в возрасте старше 3 лет;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для детей с </w:t>
      </w:r>
      <w:proofErr w:type="spellStart"/>
      <w:r w:rsidRPr="005C3C8C">
        <w:rPr>
          <w:color w:val="444444"/>
        </w:rPr>
        <w:t>амблиопией</w:t>
      </w:r>
      <w:proofErr w:type="spellEnd"/>
      <w:r w:rsidRPr="005C3C8C">
        <w:rPr>
          <w:color w:val="444444"/>
        </w:rPr>
        <w:t>, косоглазием - 6 детей в возрасте до 3 лет и 10 детей в возрасте старше 3 лет;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для детей с задержкой </w:t>
      </w:r>
      <w:proofErr w:type="spellStart"/>
      <w:r w:rsidRPr="005C3C8C">
        <w:rPr>
          <w:color w:val="444444"/>
        </w:rPr>
        <w:t>психоречевого</w:t>
      </w:r>
      <w:proofErr w:type="spellEnd"/>
      <w:r w:rsidRPr="005C3C8C">
        <w:rPr>
          <w:color w:val="444444"/>
        </w:rPr>
        <w:t xml:space="preserve"> развития - 6 детей в возрасте до 3 лет;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задержкой психического развития - 10 детей в возрасте старше 3 лет;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умственной отсталостью легкой степени - 10 детей в возрасте старше 3 лет;</w:t>
      </w:r>
      <w:r w:rsidRPr="005C3C8C">
        <w:rPr>
          <w:color w:val="444444"/>
        </w:rPr>
        <w:br/>
      </w: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lastRenderedPageBreak/>
        <w:t>для детей с умственной отсталостью умеренной, тяжелой степени - 8 детей в возрасте старше 3 лет;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расстройствами аутистического спектра - 5 детей для обеих возрастных групп;</w:t>
      </w:r>
      <w:r w:rsidRPr="005C3C8C">
        <w:rPr>
          <w:color w:val="444444"/>
        </w:rPr>
        <w:br/>
      </w: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Количество детей в группах комбинированной направленности не должно превышать:</w:t>
      </w:r>
      <w:r w:rsidRPr="005C3C8C">
        <w:rPr>
          <w:color w:val="444444"/>
        </w:rPr>
        <w:br/>
      </w:r>
    </w:p>
    <w:p w:rsid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в возрасте до 3 лет - не более 10 детей, в том числе не более 3 детей с ограниченными возможностями здоровья;</w:t>
      </w:r>
    </w:p>
    <w:p w:rsidR="00411423" w:rsidRPr="005C3C8C" w:rsidRDefault="00411423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в возрасте старше 3 лет: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не более 15 детей, в том числе не более 4 слабовидящих и (или) детей с </w:t>
      </w:r>
      <w:proofErr w:type="spellStart"/>
      <w:r w:rsidRPr="005C3C8C">
        <w:rPr>
          <w:color w:val="444444"/>
        </w:rPr>
        <w:t>амблиопией</w:t>
      </w:r>
      <w:proofErr w:type="spellEnd"/>
      <w:r w:rsidRPr="005C3C8C">
        <w:rPr>
          <w:color w:val="44444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5C3C8C">
        <w:rPr>
          <w:color w:val="444444"/>
        </w:rPr>
        <w:t>олигофренопедагог</w:t>
      </w:r>
      <w:proofErr w:type="spellEnd"/>
      <w:r w:rsidRPr="005C3C8C">
        <w:rPr>
          <w:color w:val="444444"/>
        </w:rPr>
        <w:t xml:space="preserve">, сурдопедагог, тифлопедагог), учитель-логопед, педагог-психолог, </w:t>
      </w:r>
      <w:proofErr w:type="spellStart"/>
      <w:r w:rsidRPr="005C3C8C">
        <w:rPr>
          <w:color w:val="444444"/>
        </w:rPr>
        <w:t>тьютор</w:t>
      </w:r>
      <w:proofErr w:type="spellEnd"/>
      <w:r w:rsidRPr="005C3C8C">
        <w:rPr>
          <w:color w:val="444444"/>
        </w:rPr>
        <w:t>, ассистент (помощник) на каждую группу: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r w:rsidRPr="005C3C8C">
        <w:rPr>
          <w:color w:val="444444"/>
        </w:rPr>
        <w:br/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lastRenderedPageBreak/>
        <w:t xml:space="preserve">для детей с нарушениями зрения (слепых, слабовидящих, с </w:t>
      </w:r>
      <w:proofErr w:type="spellStart"/>
      <w:r w:rsidRPr="005C3C8C">
        <w:rPr>
          <w:color w:val="444444"/>
        </w:rPr>
        <w:t>амблиопией</w:t>
      </w:r>
      <w:proofErr w:type="spellEnd"/>
      <w:r w:rsidRPr="005C3C8C">
        <w:rPr>
          <w:color w:val="444444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  <w:r w:rsidRPr="005C3C8C">
        <w:rPr>
          <w:color w:val="444444"/>
        </w:rPr>
        <w:br/>
      </w: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  <w:r w:rsidRPr="005C3C8C">
        <w:rPr>
          <w:color w:val="444444"/>
        </w:rPr>
        <w:br/>
      </w: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5C3C8C">
        <w:rPr>
          <w:color w:val="444444"/>
        </w:rPr>
        <w:t>олигофренопедагогога</w:t>
      </w:r>
      <w:proofErr w:type="spellEnd"/>
      <w:r w:rsidRPr="005C3C8C">
        <w:rPr>
          <w:color w:val="444444"/>
        </w:rPr>
        <w:t>) и/или педагога-психолога, не менее 0,5 штатной единицы учителя-логопеда;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5C3C8C">
        <w:rPr>
          <w:color w:val="444444"/>
        </w:rPr>
        <w:t>олигофренопедагога</w:t>
      </w:r>
      <w:proofErr w:type="spellEnd"/>
      <w:r w:rsidRPr="005C3C8C">
        <w:rPr>
          <w:color w:val="444444"/>
        </w:rPr>
        <w:t>) и/или педагога-психолога, не менее 0,5 штатной единицы учителя-логопеда;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 умственной отсталостью - не менее 1 штатной единицы учителя-дефектолога (</w:t>
      </w:r>
      <w:proofErr w:type="spellStart"/>
      <w:r w:rsidRPr="005C3C8C">
        <w:rPr>
          <w:color w:val="444444"/>
        </w:rPr>
        <w:t>олигофренопедагога</w:t>
      </w:r>
      <w:proofErr w:type="spellEnd"/>
      <w:r w:rsidRPr="005C3C8C">
        <w:rPr>
          <w:color w:val="444444"/>
        </w:rPr>
        <w:t>), не менее 0,5 штатной единицы учителя-логопеда и не менее 1 штатной единицы педагога-психолога;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  <w:r w:rsidRPr="005C3C8C">
        <w:rPr>
          <w:color w:val="444444"/>
        </w:rPr>
        <w:br/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5C3C8C">
        <w:rPr>
          <w:color w:val="444444"/>
        </w:rPr>
        <w:t>тьютора</w:t>
      </w:r>
      <w:proofErr w:type="spellEnd"/>
      <w:r w:rsidRPr="005C3C8C">
        <w:rPr>
          <w:color w:val="444444"/>
        </w:rPr>
        <w:t>.</w:t>
      </w:r>
      <w:r w:rsidRPr="005C3C8C">
        <w:rPr>
          <w:color w:val="444444"/>
        </w:rPr>
        <w:br/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5C3C8C">
        <w:rPr>
          <w:color w:val="444444"/>
        </w:rPr>
        <w:t>олигофренопедагог</w:t>
      </w:r>
      <w:proofErr w:type="spellEnd"/>
      <w:r w:rsidRPr="005C3C8C">
        <w:rPr>
          <w:color w:val="444444"/>
        </w:rPr>
        <w:t>,</w:t>
      </w:r>
      <w:r w:rsidR="00411423">
        <w:rPr>
          <w:color w:val="444444"/>
        </w:rPr>
        <w:t xml:space="preserve"> </w:t>
      </w:r>
      <w:r w:rsidRPr="005C3C8C">
        <w:rPr>
          <w:color w:val="444444"/>
        </w:rPr>
        <w:t xml:space="preserve">сурдопедагог, тифлопедагог), учитель-логопед, педагог-психолог, </w:t>
      </w:r>
      <w:proofErr w:type="spellStart"/>
      <w:r w:rsidRPr="005C3C8C">
        <w:rPr>
          <w:color w:val="444444"/>
        </w:rPr>
        <w:t>тьютор</w:t>
      </w:r>
      <w:proofErr w:type="spellEnd"/>
      <w:r w:rsidRPr="005C3C8C">
        <w:rPr>
          <w:color w:val="444444"/>
        </w:rPr>
        <w:t>, ассистент (помощник) из расчета 1 штатная единица:</w:t>
      </w:r>
      <w:r w:rsidRPr="005C3C8C">
        <w:rPr>
          <w:color w:val="444444"/>
        </w:rPr>
        <w:br/>
      </w: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учителя-дефектолога (сурдопедагога, тифлопедагога, </w:t>
      </w:r>
      <w:proofErr w:type="spellStart"/>
      <w:r w:rsidRPr="005C3C8C">
        <w:rPr>
          <w:color w:val="444444"/>
        </w:rPr>
        <w:t>олигофренопедагога</w:t>
      </w:r>
      <w:proofErr w:type="spellEnd"/>
      <w:r w:rsidRPr="005C3C8C">
        <w:rPr>
          <w:color w:val="444444"/>
        </w:rPr>
        <w:t>) на каждые 5-12 обучающихся с ограниченными возможностями здоровья;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учителя-логопеда на каждые 5-12 обучающихся с ограниченными возможностями здоровья;</w:t>
      </w:r>
      <w:r w:rsidRPr="005C3C8C">
        <w:rPr>
          <w:color w:val="444444"/>
        </w:rPr>
        <w:br/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педагога-психолога на каждые 20 обучающихся с ограниченными возможностями здоровья;</w:t>
      </w:r>
      <w:r w:rsidRPr="005C3C8C">
        <w:rPr>
          <w:color w:val="444444"/>
        </w:rPr>
        <w:br/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proofErr w:type="spellStart"/>
      <w:r w:rsidRPr="005C3C8C">
        <w:rPr>
          <w:color w:val="444444"/>
        </w:rPr>
        <w:t>тьютора</w:t>
      </w:r>
      <w:proofErr w:type="spellEnd"/>
      <w:r w:rsidRPr="005C3C8C">
        <w:rPr>
          <w:color w:val="444444"/>
        </w:rPr>
        <w:t xml:space="preserve"> на каждые 1-5 обучающихся с ограниченными возможностями здоровья;</w:t>
      </w:r>
      <w:r w:rsidRPr="005C3C8C">
        <w:rPr>
          <w:color w:val="444444"/>
        </w:rPr>
        <w:br/>
      </w: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lastRenderedPageBreak/>
        <w:t>ассистента (помощника) на каждые 1-5 обучающихся с ограниченными возможностями здоровья.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411423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29" w:anchor="A8O0NO" w:history="1">
        <w:r w:rsidRPr="005C3C8C">
          <w:rPr>
            <w:rStyle w:val="a3"/>
          </w:rPr>
          <w:t>Часть 5 статьи 41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 xml:space="preserve">Порядок регламентации и оформления отношений государственной и </w:t>
      </w:r>
      <w:proofErr w:type="gramStart"/>
      <w:r w:rsidRPr="005C3C8C">
        <w:rPr>
          <w:color w:val="444444"/>
        </w:rPr>
        <w:t>муниципальной образовательной организации</w:t>
      </w:r>
      <w:proofErr w:type="gramEnd"/>
      <w:r w:rsidRPr="005C3C8C">
        <w:rPr>
          <w:color w:val="444444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________________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C3C8C">
        <w:rPr>
          <w:color w:val="444444"/>
        </w:rPr>
        <w:t> </w:t>
      </w:r>
      <w:hyperlink r:id="rId30" w:anchor="A780N7" w:history="1">
        <w:r w:rsidRPr="005C3C8C">
          <w:rPr>
            <w:rStyle w:val="a3"/>
          </w:rPr>
          <w:t>Часть 6 статьи 41 Федерального закона от 29 декабря 2012 г. N 273-ФЗ "Об образовании в Российской Федерации"</w:t>
        </w:r>
      </w:hyperlink>
      <w:r w:rsidRPr="005C3C8C">
        <w:rPr>
          <w:color w:val="444444"/>
        </w:rPr>
        <w:t> (Собрание законодательства Российской Федерации, 2012, N 53, ст.7598).</w:t>
      </w:r>
    </w:p>
    <w:p w:rsidR="005C3C8C" w:rsidRPr="005C3C8C" w:rsidRDefault="005C3C8C" w:rsidP="005C3C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</w:p>
    <w:p w:rsidR="007A3233" w:rsidRPr="005C3C8C" w:rsidRDefault="007A3233" w:rsidP="005C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3233" w:rsidRPr="005C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api.docs.cntd.ru/img/56/56/27/31/5/9046b745-0246-47b4-b154-eece76f8a60c/P005A0001.png" style="width:43.5pt;height:61.5pt;visibility:visible;mso-wrap-style:square" o:bullet="t">
        <v:imagedata r:id="rId1" o:title="P005A0001"/>
      </v:shape>
    </w:pict>
  </w:numPicBullet>
  <w:abstractNum w:abstractNumId="0" w15:restartNumberingAfterBreak="0">
    <w:nsid w:val="79D36415"/>
    <w:multiLevelType w:val="hybridMultilevel"/>
    <w:tmpl w:val="B1E8BF78"/>
    <w:lvl w:ilvl="0" w:tplc="F1EC7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8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CE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CC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CB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2B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6D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8D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02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A5"/>
    <w:rsid w:val="00095EA5"/>
    <w:rsid w:val="00411423"/>
    <w:rsid w:val="005C3C8C"/>
    <w:rsid w:val="007A3233"/>
    <w:rsid w:val="00D357DC"/>
    <w:rsid w:val="00D915FA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CC30"/>
  <w15:docId w15:val="{96A12460-CBEC-4495-B0BB-420A6375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3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C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5C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8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hyperlink" Target="https://docs.cntd.ru/document/578329290" TargetMode="External"/><Relationship Id="rId26" Type="http://schemas.openxmlformats.org/officeDocument/2006/relationships/hyperlink" Target="https://docs.cntd.ru/document/9023896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1300344134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1300344134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49904891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8329290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1300344134" TargetMode="External"/><Relationship Id="rId22" Type="http://schemas.openxmlformats.org/officeDocument/2006/relationships/hyperlink" Target="https://docs.cntd.ru/document/578329290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9023896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1CBB-A3AE-487A-BBB5-B8FBD2C6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2023-09-13T15:14:00Z</dcterms:created>
  <dcterms:modified xsi:type="dcterms:W3CDTF">2023-09-14T06:51:00Z</dcterms:modified>
</cp:coreProperties>
</file>